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00FD" w14:textId="69986BA5" w:rsidR="0081066C" w:rsidRDefault="0081066C">
      <w:pPr>
        <w:keepNext/>
        <w:spacing w:after="480"/>
        <w:jc w:val="center"/>
        <w:rPr>
          <w:b/>
          <w:szCs w:val="20"/>
        </w:rPr>
      </w:pPr>
      <w:r>
        <w:rPr>
          <w:b/>
          <w:szCs w:val="20"/>
        </w:rPr>
        <w:t>PROJEKT</w:t>
      </w:r>
    </w:p>
    <w:p w14:paraId="5FE2D2E2" w14:textId="2FB1F815" w:rsidR="003C0B24" w:rsidRDefault="000115C2">
      <w:pPr>
        <w:keepNext/>
        <w:spacing w:after="480"/>
        <w:jc w:val="center"/>
        <w:rPr>
          <w:szCs w:val="20"/>
        </w:rPr>
      </w:pPr>
      <w:r>
        <w:rPr>
          <w:b/>
          <w:szCs w:val="20"/>
        </w:rPr>
        <w:t>Roczny Program Współpracy Gminy Kleszczów z organizacjami pozarządowymi i podmiotami, o których mowa w art. 3 ust. 3 ustawy z dnia 24 kwietnia 2003 roku o działalności pożytku publicznego i o wolontariacie na rok 2024</w:t>
      </w:r>
    </w:p>
    <w:p w14:paraId="1BC10610" w14:textId="77777777" w:rsidR="003C0B24" w:rsidRDefault="000115C2">
      <w:pPr>
        <w:spacing w:before="120" w:after="120"/>
        <w:ind w:firstLine="227"/>
        <w:jc w:val="left"/>
        <w:rPr>
          <w:color w:val="000000"/>
          <w:szCs w:val="20"/>
          <w:u w:color="000000"/>
        </w:rPr>
      </w:pPr>
      <w:r>
        <w:rPr>
          <w:b/>
          <w:szCs w:val="20"/>
        </w:rPr>
        <w:t>§ 1. Postanowienia ogólne.</w:t>
      </w:r>
    </w:p>
    <w:p w14:paraId="5712651C" w14:textId="63D62A17" w:rsidR="003C0B24" w:rsidRDefault="000115C2">
      <w:pPr>
        <w:spacing w:before="120" w:after="120"/>
        <w:ind w:firstLine="227"/>
        <w:jc w:val="left"/>
        <w:rPr>
          <w:color w:val="000000"/>
          <w:szCs w:val="20"/>
          <w:u w:color="000000"/>
        </w:rPr>
      </w:pPr>
      <w:r>
        <w:rPr>
          <w:color w:val="000000"/>
          <w:szCs w:val="20"/>
          <w:u w:color="000000"/>
        </w:rPr>
        <w:t>1. Podstawą Rocznego Programu Współpracy Gminy Kleszczów z organizacjami pozarządowymi i podmiotami, o których mowa w art. 3 ust. 3 ustawy z dnia 24 kwietnia 2003 roku o działalności pożytku publicznego i o wolontariacie na rok 202</w:t>
      </w:r>
      <w:r w:rsidR="00586875">
        <w:rPr>
          <w:color w:val="000000"/>
          <w:szCs w:val="20"/>
          <w:u w:color="000000"/>
        </w:rPr>
        <w:t>4</w:t>
      </w:r>
      <w:r>
        <w:rPr>
          <w:color w:val="000000"/>
          <w:szCs w:val="20"/>
          <w:u w:color="000000"/>
        </w:rPr>
        <w:t>, zwanego dalej Programem jest ustawa z dnia 24 kwietnia 2004 roku o działalności pożytku publicznego i o wolontariacie (Dz. U. z 2023 r. poz. 571).</w:t>
      </w:r>
    </w:p>
    <w:p w14:paraId="77BDC014" w14:textId="77777777" w:rsidR="003C0B24" w:rsidRDefault="000115C2">
      <w:pPr>
        <w:spacing w:before="120" w:after="120"/>
        <w:ind w:firstLine="227"/>
        <w:jc w:val="left"/>
        <w:rPr>
          <w:color w:val="000000"/>
          <w:szCs w:val="20"/>
          <w:u w:color="000000"/>
        </w:rPr>
      </w:pPr>
      <w:r>
        <w:rPr>
          <w:color w:val="000000"/>
          <w:szCs w:val="20"/>
          <w:u w:color="000000"/>
        </w:rPr>
        <w:t>2. Ilekroć w Programie jest mowa o:</w:t>
      </w:r>
    </w:p>
    <w:p w14:paraId="457EC876" w14:textId="77777777" w:rsidR="003C0B24" w:rsidRDefault="000115C2">
      <w:pPr>
        <w:spacing w:before="120" w:after="120"/>
        <w:ind w:firstLine="227"/>
        <w:jc w:val="left"/>
        <w:rPr>
          <w:color w:val="000000"/>
          <w:szCs w:val="20"/>
          <w:u w:color="000000"/>
        </w:rPr>
      </w:pPr>
      <w:r>
        <w:rPr>
          <w:color w:val="000000"/>
          <w:szCs w:val="20"/>
          <w:u w:color="000000"/>
        </w:rPr>
        <w:t>1) „ustawie”- należy przez to rozumieć ustawę z dnia 24 kwietnia 2003 roku o działalności pożytku publicznego i o wolontariacie;</w:t>
      </w:r>
    </w:p>
    <w:p w14:paraId="2BDD20D3" w14:textId="77777777" w:rsidR="003C0B24" w:rsidRDefault="000115C2">
      <w:pPr>
        <w:spacing w:before="120" w:after="120"/>
        <w:ind w:firstLine="227"/>
        <w:jc w:val="left"/>
        <w:rPr>
          <w:color w:val="000000"/>
          <w:szCs w:val="20"/>
          <w:u w:color="000000"/>
        </w:rPr>
      </w:pPr>
      <w:r>
        <w:rPr>
          <w:color w:val="000000"/>
          <w:szCs w:val="20"/>
          <w:u w:color="000000"/>
        </w:rPr>
        <w:t>2) „organizacjach”- należy przez to rozumieć organizacje pozarządowe i podmioty wymienione w art. 3 ust. 2 i 3 ustawy;</w:t>
      </w:r>
    </w:p>
    <w:p w14:paraId="5D40FCD7" w14:textId="77777777" w:rsidR="003C0B24" w:rsidRDefault="000115C2">
      <w:pPr>
        <w:spacing w:before="120" w:after="120"/>
        <w:ind w:firstLine="227"/>
        <w:jc w:val="left"/>
        <w:rPr>
          <w:color w:val="000000"/>
          <w:szCs w:val="20"/>
          <w:u w:color="000000"/>
        </w:rPr>
      </w:pPr>
      <w:r>
        <w:rPr>
          <w:color w:val="000000"/>
          <w:szCs w:val="20"/>
          <w:u w:color="000000"/>
        </w:rPr>
        <w:t>3) „Programie”- należy przez to rozumieć Roczny Program Współpracy Gminy Kleszczów</w:t>
      </w:r>
      <w:r>
        <w:rPr>
          <w:color w:val="000000"/>
          <w:szCs w:val="20"/>
          <w:u w:color="000000"/>
        </w:rPr>
        <w:br/>
        <w:t>z organizacjami pozarządowymi i podmiotami, o których mowa w art. 3 ust. 3 ustawy z dnia 24 kwietnia 2003 o działalności pożytku publicznego i o wolontariacie na rok 2024;</w:t>
      </w:r>
    </w:p>
    <w:p w14:paraId="2130BB2B" w14:textId="77777777" w:rsidR="003C0B24" w:rsidRDefault="000115C2">
      <w:pPr>
        <w:spacing w:before="120" w:after="120"/>
        <w:ind w:firstLine="227"/>
        <w:jc w:val="left"/>
        <w:rPr>
          <w:color w:val="000000"/>
          <w:szCs w:val="20"/>
          <w:u w:color="000000"/>
        </w:rPr>
      </w:pPr>
      <w:r>
        <w:rPr>
          <w:color w:val="000000"/>
          <w:szCs w:val="20"/>
          <w:u w:color="000000"/>
        </w:rPr>
        <w:t>4) „Gminie”- należy przez to rozumieć Gminę Kleszczów;</w:t>
      </w:r>
    </w:p>
    <w:p w14:paraId="65892C26" w14:textId="77777777" w:rsidR="003C0B24" w:rsidRDefault="000115C2">
      <w:pPr>
        <w:spacing w:before="120" w:after="120"/>
        <w:ind w:firstLine="227"/>
        <w:jc w:val="left"/>
        <w:rPr>
          <w:color w:val="000000"/>
          <w:szCs w:val="20"/>
          <w:u w:color="000000"/>
        </w:rPr>
      </w:pPr>
      <w:r>
        <w:rPr>
          <w:color w:val="000000"/>
          <w:szCs w:val="20"/>
          <w:u w:color="000000"/>
        </w:rPr>
        <w:t>5) „konkursie”- należy przez to rozumieć otwarty konkurs ofert, o którym mowa w art. 11 ust. 2 ustawy i art. 11 ust. 2 ustawy i art. 13 ustawy;</w:t>
      </w:r>
    </w:p>
    <w:p w14:paraId="5A6F8B3D" w14:textId="77777777" w:rsidR="003C0B24" w:rsidRDefault="000115C2">
      <w:pPr>
        <w:spacing w:before="120" w:after="120"/>
        <w:ind w:firstLine="227"/>
        <w:jc w:val="left"/>
        <w:rPr>
          <w:color w:val="000000"/>
          <w:szCs w:val="20"/>
          <w:u w:color="000000"/>
        </w:rPr>
      </w:pPr>
      <w:r>
        <w:rPr>
          <w:color w:val="000000"/>
          <w:szCs w:val="20"/>
          <w:u w:color="000000"/>
        </w:rPr>
        <w:t>6) „działalności pożytku publicznego” - należy przez to rozumieć działalność społecznie użyteczną prowadzoną przez organizacje pozarządowe w sferze zadań publicznych określonych w art. 4 ustawy;</w:t>
      </w:r>
    </w:p>
    <w:p w14:paraId="043D9069" w14:textId="77777777" w:rsidR="003C0B24" w:rsidRDefault="000115C2">
      <w:pPr>
        <w:spacing w:before="120" w:after="120"/>
        <w:ind w:firstLine="227"/>
        <w:jc w:val="left"/>
        <w:rPr>
          <w:color w:val="000000"/>
          <w:szCs w:val="20"/>
          <w:u w:color="000000"/>
        </w:rPr>
      </w:pPr>
      <w:r>
        <w:rPr>
          <w:color w:val="000000"/>
          <w:szCs w:val="20"/>
          <w:u w:color="000000"/>
        </w:rPr>
        <w:t>7) „zadaniu publicznym” - należy przez to rozumieć zadania, o których mowa w art. 4 ust. 1 ustawy, o ile obejmują zadania Gminy Kleszczów;</w:t>
      </w:r>
    </w:p>
    <w:p w14:paraId="48D9B92D" w14:textId="77777777" w:rsidR="003C0B24" w:rsidRDefault="000115C2">
      <w:pPr>
        <w:spacing w:before="120" w:after="120"/>
        <w:ind w:firstLine="227"/>
        <w:jc w:val="left"/>
        <w:rPr>
          <w:color w:val="000000"/>
          <w:szCs w:val="20"/>
          <w:u w:color="000000"/>
        </w:rPr>
      </w:pPr>
      <w:r>
        <w:rPr>
          <w:color w:val="000000"/>
          <w:szCs w:val="20"/>
          <w:u w:color="000000"/>
        </w:rPr>
        <w:t>8) „dotacji” - rozumie się przez to dotację, o której mowa w art. 2 pkt 1 ustawy.</w:t>
      </w:r>
    </w:p>
    <w:p w14:paraId="63A1D38E" w14:textId="77777777" w:rsidR="003C0B24" w:rsidRDefault="000115C2">
      <w:pPr>
        <w:spacing w:before="120" w:after="120"/>
        <w:ind w:firstLine="227"/>
        <w:jc w:val="left"/>
        <w:rPr>
          <w:color w:val="000000"/>
          <w:szCs w:val="20"/>
          <w:u w:color="000000"/>
        </w:rPr>
      </w:pPr>
      <w:r>
        <w:rPr>
          <w:b/>
          <w:color w:val="000000"/>
          <w:szCs w:val="20"/>
          <w:u w:color="000000"/>
        </w:rPr>
        <w:t xml:space="preserve">§ 2. Cele współpracy. </w:t>
      </w:r>
    </w:p>
    <w:p w14:paraId="523DD11E" w14:textId="77777777" w:rsidR="003C0B24" w:rsidRDefault="000115C2">
      <w:pPr>
        <w:spacing w:before="120" w:after="120"/>
        <w:ind w:firstLine="227"/>
        <w:jc w:val="left"/>
        <w:rPr>
          <w:color w:val="000000"/>
          <w:szCs w:val="20"/>
          <w:u w:color="000000"/>
        </w:rPr>
      </w:pPr>
      <w:r>
        <w:rPr>
          <w:color w:val="000000"/>
          <w:szCs w:val="20"/>
          <w:u w:color="000000"/>
        </w:rPr>
        <w:t>Celem głównym Programu jest pełniejsze zaspokojenie potrzeb społecznych mieszkańców oraz aktywizacja społeczności lokalnej poprzez efektywne wykorzystanie i wzmacnianie potencjału organizacji pozarządowych działających na terenie Gminy Kleszczów.</w:t>
      </w:r>
    </w:p>
    <w:p w14:paraId="288C4045" w14:textId="77777777" w:rsidR="003C0B24" w:rsidRDefault="000115C2">
      <w:pPr>
        <w:spacing w:before="120" w:after="120"/>
        <w:ind w:firstLine="227"/>
        <w:jc w:val="left"/>
        <w:rPr>
          <w:color w:val="000000"/>
          <w:szCs w:val="20"/>
          <w:u w:color="000000"/>
        </w:rPr>
      </w:pPr>
      <w:r>
        <w:rPr>
          <w:b/>
          <w:color w:val="000000"/>
          <w:szCs w:val="20"/>
          <w:u w:color="000000"/>
        </w:rPr>
        <w:t xml:space="preserve">§ 3. Cele szczegółowe. </w:t>
      </w:r>
    </w:p>
    <w:p w14:paraId="278A5EC6" w14:textId="77777777" w:rsidR="003C0B24" w:rsidRDefault="000115C2">
      <w:pPr>
        <w:spacing w:before="120" w:after="120"/>
        <w:ind w:firstLine="227"/>
        <w:jc w:val="left"/>
        <w:rPr>
          <w:color w:val="000000"/>
          <w:szCs w:val="20"/>
          <w:u w:color="000000"/>
        </w:rPr>
      </w:pPr>
      <w:r>
        <w:rPr>
          <w:color w:val="000000"/>
          <w:szCs w:val="20"/>
          <w:u w:color="000000"/>
        </w:rPr>
        <w:t>Celami szczegółowymi Programu są:</w:t>
      </w:r>
    </w:p>
    <w:p w14:paraId="0262A541" w14:textId="77777777" w:rsidR="003C0B24" w:rsidRDefault="000115C2">
      <w:pPr>
        <w:spacing w:before="120" w:after="120"/>
        <w:ind w:firstLine="227"/>
        <w:jc w:val="left"/>
        <w:rPr>
          <w:color w:val="000000"/>
          <w:szCs w:val="20"/>
          <w:u w:color="000000"/>
        </w:rPr>
      </w:pPr>
      <w:r>
        <w:rPr>
          <w:color w:val="000000"/>
          <w:szCs w:val="20"/>
          <w:u w:color="000000"/>
        </w:rPr>
        <w:t>1) poprawa jakości życia mieszkańców gminy Kleszczów;</w:t>
      </w:r>
    </w:p>
    <w:p w14:paraId="1D6A617E" w14:textId="77777777" w:rsidR="003C0B24" w:rsidRDefault="000115C2">
      <w:pPr>
        <w:spacing w:before="120" w:after="120"/>
        <w:ind w:firstLine="227"/>
        <w:jc w:val="left"/>
        <w:rPr>
          <w:color w:val="000000"/>
          <w:szCs w:val="20"/>
          <w:u w:color="000000"/>
        </w:rPr>
      </w:pPr>
      <w:r>
        <w:rPr>
          <w:color w:val="000000"/>
          <w:szCs w:val="20"/>
          <w:u w:color="000000"/>
        </w:rPr>
        <w:t>2) promowanie i umacnianie lokalnych działań na rzecz społeczności lokalnej;</w:t>
      </w:r>
    </w:p>
    <w:p w14:paraId="152ADF11" w14:textId="77777777" w:rsidR="003C0B24" w:rsidRDefault="000115C2">
      <w:pPr>
        <w:spacing w:before="120" w:after="120"/>
        <w:ind w:firstLine="227"/>
        <w:jc w:val="left"/>
        <w:rPr>
          <w:color w:val="000000"/>
          <w:szCs w:val="20"/>
          <w:u w:color="000000"/>
        </w:rPr>
      </w:pPr>
      <w:r>
        <w:rPr>
          <w:color w:val="000000"/>
          <w:szCs w:val="20"/>
          <w:u w:color="000000"/>
        </w:rPr>
        <w:t>3) poszerzanie oferty oraz podnoszenie jakości usług publicznych poprzez wspieranie i powierzanie organizacjom pozarządowym zadań publicznych;</w:t>
      </w:r>
    </w:p>
    <w:p w14:paraId="28BC53D0" w14:textId="77777777" w:rsidR="003C0B24" w:rsidRDefault="000115C2">
      <w:pPr>
        <w:spacing w:before="120" w:after="120"/>
        <w:ind w:firstLine="227"/>
        <w:jc w:val="left"/>
        <w:rPr>
          <w:color w:val="000000"/>
          <w:szCs w:val="20"/>
          <w:u w:color="000000"/>
        </w:rPr>
      </w:pPr>
      <w:r>
        <w:rPr>
          <w:color w:val="000000"/>
          <w:szCs w:val="20"/>
          <w:u w:color="000000"/>
        </w:rPr>
        <w:t>4) stworzenie warunków do integracji lokalnych środowisk umacniających poczucie przynależności społecznej wśród mieszkańców gminy Kleszczów;</w:t>
      </w:r>
    </w:p>
    <w:p w14:paraId="5BE814B9" w14:textId="77777777" w:rsidR="003C0B24" w:rsidRDefault="000115C2">
      <w:pPr>
        <w:spacing w:before="120" w:after="120"/>
        <w:ind w:firstLine="227"/>
        <w:jc w:val="left"/>
        <w:rPr>
          <w:color w:val="000000"/>
          <w:szCs w:val="20"/>
          <w:u w:color="000000"/>
        </w:rPr>
      </w:pPr>
      <w:r>
        <w:rPr>
          <w:color w:val="000000"/>
          <w:szCs w:val="20"/>
          <w:u w:color="000000"/>
        </w:rPr>
        <w:t>5) wykorzystanie potencjału merytorycznego organizacji pozarządowych w zakresie planowania i właściwej realizacji założeń Długookresowej Strategii Rozwoju Gminy Kleszczów na lata</w:t>
      </w:r>
      <w:r>
        <w:rPr>
          <w:color w:val="000000"/>
          <w:szCs w:val="20"/>
          <w:u w:color="000000"/>
        </w:rPr>
        <w:br/>
        <w:t>2016-2030+;</w:t>
      </w:r>
    </w:p>
    <w:p w14:paraId="716FE5F4" w14:textId="77777777" w:rsidR="003C0B24" w:rsidRDefault="000115C2">
      <w:pPr>
        <w:spacing w:before="120" w:after="120"/>
        <w:ind w:firstLine="227"/>
        <w:jc w:val="left"/>
        <w:rPr>
          <w:color w:val="000000"/>
          <w:szCs w:val="20"/>
          <w:u w:color="000000"/>
        </w:rPr>
      </w:pPr>
      <w:r>
        <w:rPr>
          <w:color w:val="000000"/>
          <w:szCs w:val="20"/>
          <w:u w:color="000000"/>
        </w:rPr>
        <w:t>6) tworzenie warunków do wzrostu kompetencji członków organizacji pozarządowych w zakresie rozpoznawania potrzeb społeczności lokalnej;</w:t>
      </w:r>
    </w:p>
    <w:p w14:paraId="6CD5BF4B" w14:textId="77777777" w:rsidR="003C0B24" w:rsidRDefault="000115C2">
      <w:pPr>
        <w:spacing w:before="120" w:after="120"/>
        <w:ind w:firstLine="227"/>
        <w:jc w:val="left"/>
        <w:rPr>
          <w:color w:val="000000"/>
          <w:szCs w:val="20"/>
          <w:u w:color="000000"/>
        </w:rPr>
      </w:pPr>
      <w:r>
        <w:rPr>
          <w:color w:val="000000"/>
          <w:szCs w:val="20"/>
          <w:u w:color="000000"/>
        </w:rPr>
        <w:lastRenderedPageBreak/>
        <w:t>7) pobudzenie konkurencyjności poprzez umożliwienie organizacjom pozarządowym indywidualnego wystąpienia z ofertą realizacji konkretnych zadań publicznych.</w:t>
      </w:r>
    </w:p>
    <w:p w14:paraId="5F18919C" w14:textId="77777777" w:rsidR="003C0B24" w:rsidRDefault="000115C2">
      <w:pPr>
        <w:spacing w:before="120" w:after="120"/>
        <w:ind w:firstLine="227"/>
        <w:jc w:val="left"/>
        <w:rPr>
          <w:color w:val="000000"/>
          <w:szCs w:val="20"/>
          <w:u w:color="000000"/>
        </w:rPr>
      </w:pPr>
      <w:r>
        <w:rPr>
          <w:b/>
          <w:color w:val="000000"/>
          <w:szCs w:val="20"/>
          <w:u w:color="000000"/>
        </w:rPr>
        <w:t xml:space="preserve">§ 4. Zasady współpracy. </w:t>
      </w:r>
    </w:p>
    <w:p w14:paraId="4C970721" w14:textId="77777777" w:rsidR="003C0B24" w:rsidRDefault="000115C2">
      <w:pPr>
        <w:spacing w:before="120" w:after="120"/>
        <w:ind w:firstLine="227"/>
        <w:jc w:val="left"/>
        <w:rPr>
          <w:color w:val="000000"/>
          <w:szCs w:val="20"/>
          <w:u w:color="000000"/>
        </w:rPr>
      </w:pPr>
      <w:r>
        <w:rPr>
          <w:color w:val="000000"/>
          <w:szCs w:val="20"/>
          <w:u w:color="000000"/>
        </w:rPr>
        <w:t>1. Gmina wspiera działalność organizacji pozarządowych oraz umożliwia im realizację zadań publicznych przy równoczesnym uznaniu odrębności i niezależności tych podmiotów, wybiera taki sposób realizacji zadań publicznych, który zapewnia najefektywniejsze wydatkowanie środków publicznych, przestrzegając zasady uczciwej konkurencji, traktując jednakowo wszystkie podmioty mogące wykonywać zadania publiczne oraz udostępnia organizacjom pozarządowym informacje o zamierzeniach, celach i środkach na realizację zadań publicznych, w których możliwa jest współpraca.</w:t>
      </w:r>
    </w:p>
    <w:p w14:paraId="58F967AF" w14:textId="77777777" w:rsidR="003C0B24" w:rsidRDefault="000115C2">
      <w:pPr>
        <w:spacing w:before="120" w:after="120"/>
        <w:ind w:firstLine="227"/>
        <w:jc w:val="left"/>
        <w:rPr>
          <w:color w:val="000000"/>
          <w:szCs w:val="20"/>
          <w:u w:color="000000"/>
        </w:rPr>
      </w:pPr>
      <w:r>
        <w:rPr>
          <w:color w:val="000000"/>
          <w:szCs w:val="20"/>
          <w:u w:color="000000"/>
        </w:rPr>
        <w:t>2. Organizacje jako równorzędne podmioty uczestniczą w procesie rozpoznawania i wypracowania sposobów rozwiązywania problemów społecznych oraz w wykonywaniu zadań publicznych Gminy.</w:t>
      </w:r>
    </w:p>
    <w:p w14:paraId="730B9796" w14:textId="77777777" w:rsidR="003C0B24" w:rsidRDefault="000115C2">
      <w:pPr>
        <w:spacing w:before="120" w:after="120"/>
        <w:ind w:firstLine="227"/>
        <w:jc w:val="left"/>
        <w:rPr>
          <w:color w:val="000000"/>
          <w:szCs w:val="20"/>
          <w:u w:color="000000"/>
        </w:rPr>
      </w:pPr>
      <w:r>
        <w:rPr>
          <w:b/>
          <w:color w:val="000000"/>
          <w:szCs w:val="20"/>
          <w:u w:color="000000"/>
        </w:rPr>
        <w:t>§ 5. Przedmiot współpracy</w:t>
      </w:r>
      <w:r>
        <w:rPr>
          <w:color w:val="000000"/>
          <w:szCs w:val="20"/>
          <w:u w:color="000000"/>
        </w:rPr>
        <w:t>.</w:t>
      </w:r>
    </w:p>
    <w:p w14:paraId="1EC34EBB" w14:textId="77777777" w:rsidR="003C0B24" w:rsidRDefault="000115C2">
      <w:pPr>
        <w:spacing w:before="120" w:after="120"/>
        <w:ind w:firstLine="227"/>
        <w:jc w:val="left"/>
        <w:rPr>
          <w:color w:val="000000"/>
          <w:szCs w:val="20"/>
          <w:u w:color="000000"/>
        </w:rPr>
      </w:pPr>
      <w:r>
        <w:rPr>
          <w:color w:val="000000"/>
          <w:szCs w:val="20"/>
          <w:u w:color="000000"/>
        </w:rPr>
        <w:t>Przedmiotem współpracy Gminy Kleszczów i organizacji pozarządowych jest wspólne wykonywanie zadań publicznych, użytecznych społecznie w celu zaspokajania istniejących potrzeb społecznych w zakresie:</w:t>
      </w:r>
    </w:p>
    <w:p w14:paraId="45B00B83" w14:textId="77777777" w:rsidR="003C0B24" w:rsidRDefault="000115C2">
      <w:pPr>
        <w:spacing w:before="120" w:after="120"/>
        <w:ind w:firstLine="227"/>
        <w:jc w:val="left"/>
        <w:rPr>
          <w:color w:val="000000"/>
          <w:szCs w:val="20"/>
          <w:u w:color="000000"/>
        </w:rPr>
      </w:pPr>
      <w:r>
        <w:rPr>
          <w:color w:val="000000"/>
          <w:szCs w:val="20"/>
          <w:u w:color="000000"/>
        </w:rPr>
        <w:t>1) działalność wspomagająca rozwój wspólnot i społeczności lokalnych;</w:t>
      </w:r>
    </w:p>
    <w:p w14:paraId="0DB6878B" w14:textId="77777777" w:rsidR="003C0B24" w:rsidRDefault="000115C2">
      <w:pPr>
        <w:spacing w:before="120" w:after="120"/>
        <w:ind w:firstLine="227"/>
        <w:jc w:val="left"/>
        <w:rPr>
          <w:color w:val="000000"/>
          <w:szCs w:val="20"/>
          <w:u w:color="000000"/>
        </w:rPr>
      </w:pPr>
      <w:r>
        <w:rPr>
          <w:color w:val="000000"/>
          <w:szCs w:val="20"/>
          <w:u w:color="000000"/>
        </w:rPr>
        <w:t>2) popularyzacja działań z zakresu nauki, edukacji, oświaty i wychowania;</w:t>
      </w:r>
    </w:p>
    <w:p w14:paraId="2E7AA901" w14:textId="77777777" w:rsidR="003C0B24" w:rsidRDefault="000115C2">
      <w:pPr>
        <w:spacing w:before="120" w:after="120"/>
        <w:ind w:firstLine="227"/>
        <w:jc w:val="left"/>
        <w:rPr>
          <w:color w:val="000000"/>
          <w:szCs w:val="20"/>
          <w:u w:color="000000"/>
        </w:rPr>
      </w:pPr>
      <w:r>
        <w:rPr>
          <w:color w:val="000000"/>
          <w:szCs w:val="20"/>
          <w:u w:color="000000"/>
        </w:rPr>
        <w:t>3) promocja i ochrona zdrowia służąca propagowaniu wiedzy o </w:t>
      </w:r>
      <w:proofErr w:type="spellStart"/>
      <w:r>
        <w:rPr>
          <w:color w:val="000000"/>
          <w:szCs w:val="20"/>
          <w:u w:color="000000"/>
        </w:rPr>
        <w:t>zachowaniach</w:t>
      </w:r>
      <w:proofErr w:type="spellEnd"/>
      <w:r>
        <w:rPr>
          <w:color w:val="000000"/>
          <w:szCs w:val="20"/>
          <w:u w:color="000000"/>
        </w:rPr>
        <w:t xml:space="preserve"> zdrowotnych oraz profilaktyce chorób, uzależnień alkoholowych i przeciwdziałaniu narkomanii;</w:t>
      </w:r>
    </w:p>
    <w:p w14:paraId="32B2461C" w14:textId="77777777" w:rsidR="003C0B24" w:rsidRDefault="000115C2">
      <w:pPr>
        <w:spacing w:before="120" w:after="120"/>
        <w:ind w:firstLine="227"/>
        <w:jc w:val="left"/>
        <w:rPr>
          <w:color w:val="000000"/>
          <w:szCs w:val="20"/>
          <w:u w:color="000000"/>
        </w:rPr>
      </w:pPr>
      <w:r>
        <w:rPr>
          <w:color w:val="000000"/>
          <w:szCs w:val="20"/>
          <w:u w:color="000000"/>
        </w:rPr>
        <w:t>4) działalność na rzecz rozwoju i upowszechniania turystyki i krajoznawstwa, w szczególności poprzez popularyzację aktywnych form wypoczynku i rekreacji wśród dzieci, młodzieży i dorosłych;</w:t>
      </w:r>
    </w:p>
    <w:p w14:paraId="7C38633B" w14:textId="77777777" w:rsidR="003C0B24" w:rsidRDefault="000115C2">
      <w:pPr>
        <w:spacing w:before="120" w:after="120"/>
        <w:ind w:firstLine="227"/>
        <w:jc w:val="left"/>
        <w:rPr>
          <w:color w:val="000000"/>
          <w:szCs w:val="20"/>
          <w:u w:color="000000"/>
        </w:rPr>
      </w:pPr>
      <w:r>
        <w:rPr>
          <w:color w:val="000000"/>
          <w:szCs w:val="20"/>
          <w:u w:color="000000"/>
        </w:rPr>
        <w:t>5) wspieranie i upowszechnianie kultury fizycznej;</w:t>
      </w:r>
    </w:p>
    <w:p w14:paraId="1A43BE14" w14:textId="77777777" w:rsidR="003C0B24" w:rsidRDefault="000115C2">
      <w:pPr>
        <w:spacing w:before="120" w:after="120"/>
        <w:ind w:firstLine="227"/>
        <w:jc w:val="left"/>
        <w:rPr>
          <w:color w:val="000000"/>
          <w:szCs w:val="20"/>
          <w:u w:color="000000"/>
        </w:rPr>
      </w:pPr>
      <w:r>
        <w:rPr>
          <w:color w:val="000000"/>
          <w:szCs w:val="20"/>
          <w:u w:color="000000"/>
        </w:rPr>
        <w:t>6) stwarzanie przyjaznych warunków do realizacji przedsięwzięć o charakterze artystycznym</w:t>
      </w:r>
      <w:r>
        <w:rPr>
          <w:color w:val="000000"/>
          <w:szCs w:val="20"/>
          <w:u w:color="000000"/>
        </w:rPr>
        <w:br/>
        <w:t>i społeczno-kulturalnym oraz wspieranie projektów służących ochronie dóbr kultury, tradycji, sztuki</w:t>
      </w:r>
      <w:r>
        <w:rPr>
          <w:color w:val="000000"/>
          <w:szCs w:val="20"/>
          <w:u w:color="000000"/>
        </w:rPr>
        <w:br/>
        <w:t>i dziedzictwa narodowego;</w:t>
      </w:r>
    </w:p>
    <w:p w14:paraId="33DFD19E" w14:textId="77777777" w:rsidR="003C0B24" w:rsidRDefault="000115C2">
      <w:pPr>
        <w:spacing w:before="120" w:after="120"/>
        <w:ind w:firstLine="227"/>
        <w:jc w:val="left"/>
        <w:rPr>
          <w:color w:val="000000"/>
          <w:szCs w:val="20"/>
          <w:u w:color="000000"/>
        </w:rPr>
      </w:pPr>
      <w:r>
        <w:rPr>
          <w:color w:val="000000"/>
          <w:szCs w:val="20"/>
          <w:u w:color="000000"/>
        </w:rPr>
        <w:t>7) aktywizacja i integracja społeczna osób w wieku emerytalnym, stymulowanie ich rozwoju osobowego oraz psychicznej i fizycznej sprawności poprzez prowadzenie działalności edukacyjnej, włączenie do kształcenia ustawicznego, działalności kulturalnej, twórczej i krajoznawczo-turystycznej, a także propagowanie aktywnego trybu życia;</w:t>
      </w:r>
    </w:p>
    <w:p w14:paraId="2C7977C3" w14:textId="77777777" w:rsidR="003C0B24" w:rsidRDefault="000115C2">
      <w:pPr>
        <w:spacing w:before="120" w:after="120"/>
        <w:ind w:firstLine="227"/>
        <w:jc w:val="left"/>
        <w:rPr>
          <w:color w:val="000000"/>
          <w:szCs w:val="20"/>
          <w:u w:color="000000"/>
        </w:rPr>
      </w:pPr>
      <w:r>
        <w:rPr>
          <w:color w:val="000000"/>
          <w:szCs w:val="20"/>
          <w:u w:color="000000"/>
        </w:rPr>
        <w:t>8) udzielanie nieodpłatnego poradnictwa obywatelskiego;</w:t>
      </w:r>
    </w:p>
    <w:p w14:paraId="4AF433C1" w14:textId="77777777" w:rsidR="003C0B24" w:rsidRDefault="000115C2">
      <w:pPr>
        <w:spacing w:before="120" w:after="120"/>
        <w:ind w:firstLine="227"/>
        <w:jc w:val="left"/>
        <w:rPr>
          <w:color w:val="000000"/>
          <w:szCs w:val="20"/>
          <w:u w:color="000000"/>
        </w:rPr>
      </w:pPr>
      <w:r>
        <w:rPr>
          <w:color w:val="000000"/>
          <w:szCs w:val="20"/>
          <w:u w:color="000000"/>
        </w:rPr>
        <w:t>9) kształtowanie i pobudzanie świadomości ekologicznej mieszkańców gminy;</w:t>
      </w:r>
    </w:p>
    <w:p w14:paraId="15724AA2" w14:textId="77777777" w:rsidR="003C0B24" w:rsidRDefault="000115C2">
      <w:pPr>
        <w:spacing w:before="120" w:after="120"/>
        <w:ind w:firstLine="227"/>
        <w:jc w:val="left"/>
        <w:rPr>
          <w:color w:val="000000"/>
          <w:szCs w:val="20"/>
          <w:u w:color="000000"/>
        </w:rPr>
      </w:pPr>
      <w:r>
        <w:rPr>
          <w:color w:val="000000"/>
          <w:szCs w:val="20"/>
          <w:u w:color="000000"/>
        </w:rPr>
        <w:t>10) wykonywanie zadań objętych ustawą o pomocy społecznej;</w:t>
      </w:r>
    </w:p>
    <w:p w14:paraId="5CA5E252" w14:textId="77777777" w:rsidR="003C0B24" w:rsidRDefault="000115C2">
      <w:pPr>
        <w:spacing w:before="120" w:after="120"/>
        <w:ind w:firstLine="227"/>
        <w:jc w:val="left"/>
        <w:rPr>
          <w:color w:val="000000"/>
          <w:szCs w:val="20"/>
          <w:u w:color="000000"/>
        </w:rPr>
      </w:pPr>
      <w:r>
        <w:rPr>
          <w:color w:val="000000"/>
          <w:szCs w:val="20"/>
          <w:u w:color="000000"/>
        </w:rPr>
        <w:t>11) podtrzymywanie i upowszechnianie tradycji narodowej, pielęgnowanie polskości oraz rozwoju świadomości narodowej, obywatelskiej i kulturowej;</w:t>
      </w:r>
    </w:p>
    <w:p w14:paraId="62E849D7" w14:textId="77777777" w:rsidR="003C0B24" w:rsidRDefault="000115C2">
      <w:pPr>
        <w:spacing w:before="120" w:after="120"/>
        <w:ind w:firstLine="227"/>
        <w:jc w:val="left"/>
        <w:rPr>
          <w:color w:val="000000"/>
          <w:szCs w:val="20"/>
          <w:u w:color="000000"/>
        </w:rPr>
      </w:pPr>
      <w:r>
        <w:rPr>
          <w:color w:val="000000"/>
          <w:szCs w:val="20"/>
          <w:u w:color="000000"/>
        </w:rPr>
        <w:t>12) ratownictwo i ochrona ludności;</w:t>
      </w:r>
    </w:p>
    <w:p w14:paraId="0465A615" w14:textId="77777777" w:rsidR="003C0B24" w:rsidRDefault="000115C2">
      <w:pPr>
        <w:spacing w:before="120" w:after="120"/>
        <w:ind w:firstLine="227"/>
        <w:jc w:val="left"/>
        <w:rPr>
          <w:color w:val="000000"/>
          <w:szCs w:val="20"/>
          <w:u w:color="000000"/>
        </w:rPr>
      </w:pPr>
      <w:r>
        <w:rPr>
          <w:color w:val="000000"/>
          <w:szCs w:val="20"/>
          <w:u w:color="000000"/>
        </w:rPr>
        <w:t>13) działalność na rzecz osób niepełnosprawnych.</w:t>
      </w:r>
    </w:p>
    <w:p w14:paraId="4AA13976" w14:textId="77777777" w:rsidR="003C0B24" w:rsidRDefault="000115C2">
      <w:pPr>
        <w:spacing w:before="120" w:after="120"/>
        <w:ind w:firstLine="227"/>
        <w:jc w:val="left"/>
        <w:rPr>
          <w:color w:val="000000"/>
          <w:szCs w:val="20"/>
          <w:u w:color="000000"/>
        </w:rPr>
      </w:pPr>
      <w:r>
        <w:rPr>
          <w:b/>
          <w:color w:val="000000"/>
          <w:szCs w:val="20"/>
          <w:u w:color="000000"/>
        </w:rPr>
        <w:t>§ 6. Formy współpracy.</w:t>
      </w:r>
    </w:p>
    <w:p w14:paraId="262648CC" w14:textId="77777777" w:rsidR="003C0B24" w:rsidRDefault="000115C2">
      <w:pPr>
        <w:spacing w:before="120" w:after="120"/>
        <w:ind w:firstLine="227"/>
        <w:jc w:val="left"/>
        <w:rPr>
          <w:color w:val="000000"/>
          <w:szCs w:val="20"/>
          <w:u w:color="000000"/>
        </w:rPr>
      </w:pPr>
      <w:r>
        <w:rPr>
          <w:color w:val="000000"/>
          <w:szCs w:val="20"/>
          <w:u w:color="000000"/>
        </w:rPr>
        <w:t>1. Współpraca pomiędzy Gminą i organizacjami odbywa się w formach finansowych i niefinansowych.</w:t>
      </w:r>
    </w:p>
    <w:p w14:paraId="25C3874A" w14:textId="77777777" w:rsidR="003C0B24" w:rsidRDefault="000115C2">
      <w:pPr>
        <w:spacing w:before="120" w:after="120"/>
        <w:ind w:firstLine="227"/>
        <w:jc w:val="left"/>
        <w:rPr>
          <w:color w:val="000000"/>
          <w:szCs w:val="20"/>
          <w:u w:color="000000"/>
        </w:rPr>
      </w:pPr>
      <w:r>
        <w:rPr>
          <w:color w:val="000000"/>
          <w:szCs w:val="20"/>
          <w:u w:color="000000"/>
        </w:rPr>
        <w:t>2. Współpraca Gminy o charakterze finansowym może odbywać się w formach:</w:t>
      </w:r>
    </w:p>
    <w:p w14:paraId="5929D8CE" w14:textId="77777777" w:rsidR="003C0B24" w:rsidRDefault="000115C2">
      <w:pPr>
        <w:spacing w:before="120" w:after="120"/>
        <w:ind w:firstLine="227"/>
        <w:jc w:val="left"/>
        <w:rPr>
          <w:color w:val="000000"/>
          <w:szCs w:val="20"/>
          <w:u w:color="000000"/>
        </w:rPr>
      </w:pPr>
      <w:r>
        <w:rPr>
          <w:color w:val="000000"/>
          <w:szCs w:val="20"/>
          <w:u w:color="000000"/>
        </w:rPr>
        <w:t>1) powierzania wykonania zadania publicznego wraz z udzieleniem dotacji na finansowanie jego realizacji;</w:t>
      </w:r>
    </w:p>
    <w:p w14:paraId="356F3625" w14:textId="77777777" w:rsidR="003C0B24" w:rsidRDefault="000115C2">
      <w:pPr>
        <w:spacing w:before="120" w:after="120"/>
        <w:ind w:firstLine="227"/>
        <w:jc w:val="left"/>
        <w:rPr>
          <w:color w:val="000000"/>
          <w:szCs w:val="20"/>
          <w:u w:color="000000"/>
        </w:rPr>
      </w:pPr>
      <w:r>
        <w:rPr>
          <w:color w:val="000000"/>
          <w:szCs w:val="20"/>
          <w:u w:color="000000"/>
        </w:rPr>
        <w:t>2) wspierania takiego zadania publicznego wraz z udzieleniem dotacji na dofinansowanie jego realizacji;</w:t>
      </w:r>
    </w:p>
    <w:p w14:paraId="067D0515" w14:textId="77777777" w:rsidR="003C0B24" w:rsidRDefault="000115C2">
      <w:pPr>
        <w:spacing w:before="120" w:after="120"/>
        <w:ind w:firstLine="227"/>
        <w:jc w:val="left"/>
        <w:rPr>
          <w:color w:val="000000"/>
          <w:szCs w:val="20"/>
          <w:u w:color="000000"/>
        </w:rPr>
      </w:pPr>
      <w:r>
        <w:rPr>
          <w:color w:val="000000"/>
          <w:szCs w:val="20"/>
          <w:u w:color="000000"/>
        </w:rPr>
        <w:t>3) na podstawie oferty organizacji pozarządowej działającej w sferze pożytku publicznego Gmina może udzielić wsparcia finansowego na realizację zadań publicznych z pominięciem otwartego konkursu ofert w trybie pozakonkursowym.</w:t>
      </w:r>
    </w:p>
    <w:p w14:paraId="0538AFBA" w14:textId="77777777" w:rsidR="003C0B24" w:rsidRDefault="000115C2">
      <w:pPr>
        <w:spacing w:before="120" w:after="120"/>
        <w:ind w:firstLine="227"/>
        <w:jc w:val="left"/>
        <w:rPr>
          <w:color w:val="000000"/>
          <w:szCs w:val="20"/>
          <w:u w:color="000000"/>
        </w:rPr>
      </w:pPr>
      <w:r>
        <w:rPr>
          <w:color w:val="000000"/>
          <w:szCs w:val="20"/>
          <w:u w:color="000000"/>
        </w:rPr>
        <w:t>3. Współpraca pozafinansowa Gminy z organizacjami pozarządowymi może polegać na:</w:t>
      </w:r>
    </w:p>
    <w:p w14:paraId="6ABA35C7" w14:textId="77777777" w:rsidR="003C0B24" w:rsidRDefault="000115C2">
      <w:pPr>
        <w:spacing w:before="120" w:after="120"/>
        <w:ind w:firstLine="227"/>
        <w:jc w:val="left"/>
        <w:rPr>
          <w:color w:val="000000"/>
          <w:szCs w:val="20"/>
          <w:u w:color="000000"/>
        </w:rPr>
      </w:pPr>
      <w:r>
        <w:rPr>
          <w:color w:val="000000"/>
          <w:szCs w:val="20"/>
          <w:u w:color="000000"/>
        </w:rPr>
        <w:t>1) działaniach informacyjnych realizowanych poprzez:</w:t>
      </w:r>
    </w:p>
    <w:p w14:paraId="04AE10E0" w14:textId="77777777" w:rsidR="003C0B24" w:rsidRDefault="000115C2">
      <w:pPr>
        <w:spacing w:before="120" w:after="120"/>
        <w:ind w:firstLine="227"/>
        <w:jc w:val="left"/>
        <w:rPr>
          <w:color w:val="000000"/>
          <w:szCs w:val="20"/>
          <w:u w:color="000000"/>
        </w:rPr>
      </w:pPr>
      <w:r>
        <w:rPr>
          <w:color w:val="000000"/>
          <w:szCs w:val="20"/>
          <w:u w:color="000000"/>
        </w:rPr>
        <w:lastRenderedPageBreak/>
        <w:t>- publikowanie na stronie internetowej gminy ważnych informacji dotyczących zarówno działań podejmowanych przez gminę, jak i przez organizacje pozarządowe,</w:t>
      </w:r>
    </w:p>
    <w:p w14:paraId="24CA2556" w14:textId="77777777" w:rsidR="003C0B24" w:rsidRDefault="000115C2">
      <w:pPr>
        <w:spacing w:before="120" w:after="120"/>
        <w:ind w:firstLine="227"/>
        <w:jc w:val="left"/>
        <w:rPr>
          <w:color w:val="000000"/>
          <w:szCs w:val="20"/>
          <w:u w:color="000000"/>
        </w:rPr>
      </w:pPr>
      <w:r>
        <w:rPr>
          <w:color w:val="000000"/>
          <w:szCs w:val="20"/>
          <w:u w:color="000000"/>
        </w:rPr>
        <w:t>- przekazywanie przez organizacje pozarządowe informacji o przewidywanych lub realizowanych zadaniach sfery publicznej,</w:t>
      </w:r>
    </w:p>
    <w:p w14:paraId="7A07246A" w14:textId="77777777" w:rsidR="003C0B24" w:rsidRDefault="000115C2">
      <w:pPr>
        <w:spacing w:before="120" w:after="120"/>
        <w:ind w:firstLine="227"/>
        <w:jc w:val="left"/>
        <w:rPr>
          <w:color w:val="000000"/>
          <w:szCs w:val="20"/>
          <w:u w:color="000000"/>
        </w:rPr>
      </w:pPr>
      <w:r>
        <w:rPr>
          <w:color w:val="000000"/>
          <w:szCs w:val="20"/>
          <w:u w:color="000000"/>
        </w:rPr>
        <w:t>- organizowanie spotkań informacyjnych rozumianych jako formy wymiany informacji na temat podejmowanych działań, możliwości wymiany doświadczeń i spostrzeżeń, nawiązywania współpracy i koordynacji podejmowanych działań,</w:t>
      </w:r>
    </w:p>
    <w:p w14:paraId="7F0CDDFB" w14:textId="77777777" w:rsidR="003C0B24" w:rsidRDefault="000115C2">
      <w:pPr>
        <w:spacing w:before="120" w:after="120"/>
        <w:ind w:firstLine="227"/>
        <w:jc w:val="left"/>
        <w:rPr>
          <w:color w:val="000000"/>
          <w:szCs w:val="20"/>
          <w:u w:color="000000"/>
        </w:rPr>
      </w:pPr>
      <w:r>
        <w:rPr>
          <w:color w:val="000000"/>
          <w:szCs w:val="20"/>
          <w:u w:color="000000"/>
        </w:rPr>
        <w:t>- zamieszczanie przez organizacje pozarządowe otrzymujące dotacje na realizację zadań publicznych we wszelkich materiałach promocyjno-informacyjnych zapisu o sfinansowaniu lub dofinansowaniu zadań przez gminę;</w:t>
      </w:r>
    </w:p>
    <w:p w14:paraId="2BACE08B" w14:textId="77777777" w:rsidR="003C0B24" w:rsidRDefault="000115C2">
      <w:pPr>
        <w:spacing w:before="120" w:after="120"/>
        <w:ind w:firstLine="227"/>
        <w:jc w:val="left"/>
        <w:rPr>
          <w:color w:val="000000"/>
          <w:szCs w:val="20"/>
          <w:u w:color="000000"/>
        </w:rPr>
      </w:pPr>
      <w:r>
        <w:rPr>
          <w:color w:val="000000"/>
          <w:szCs w:val="20"/>
          <w:u w:color="000000"/>
        </w:rPr>
        <w:t>2) działalności organizacyjnej, realizowanej poprzez:</w:t>
      </w:r>
    </w:p>
    <w:p w14:paraId="222EFFCD" w14:textId="77777777" w:rsidR="003C0B24" w:rsidRDefault="000115C2">
      <w:pPr>
        <w:spacing w:before="120" w:after="120"/>
        <w:ind w:firstLine="227"/>
        <w:jc w:val="left"/>
        <w:rPr>
          <w:color w:val="000000"/>
          <w:szCs w:val="20"/>
          <w:u w:color="000000"/>
        </w:rPr>
      </w:pPr>
      <w:r>
        <w:rPr>
          <w:color w:val="000000"/>
          <w:szCs w:val="20"/>
          <w:u w:color="000000"/>
        </w:rPr>
        <w:t>- prowadzenie i aktualizowanie bazy danych organizacji pozarządowych,</w:t>
      </w:r>
    </w:p>
    <w:p w14:paraId="00182402" w14:textId="77777777" w:rsidR="003C0B24" w:rsidRDefault="000115C2">
      <w:pPr>
        <w:spacing w:before="120" w:after="120"/>
        <w:ind w:firstLine="227"/>
        <w:jc w:val="left"/>
        <w:rPr>
          <w:color w:val="000000"/>
          <w:szCs w:val="20"/>
          <w:u w:color="000000"/>
        </w:rPr>
      </w:pPr>
      <w:r>
        <w:rPr>
          <w:color w:val="000000"/>
          <w:szCs w:val="20"/>
          <w:u w:color="000000"/>
        </w:rPr>
        <w:t>- inicjowanie realizacji zadań publicznych,</w:t>
      </w:r>
    </w:p>
    <w:p w14:paraId="392A0D9C" w14:textId="77777777" w:rsidR="003C0B24" w:rsidRDefault="000115C2">
      <w:pPr>
        <w:spacing w:before="120" w:after="120"/>
        <w:ind w:firstLine="227"/>
        <w:jc w:val="left"/>
        <w:rPr>
          <w:color w:val="000000"/>
          <w:szCs w:val="20"/>
          <w:u w:color="000000"/>
        </w:rPr>
      </w:pPr>
      <w:r>
        <w:rPr>
          <w:color w:val="000000"/>
          <w:szCs w:val="20"/>
          <w:u w:color="000000"/>
        </w:rPr>
        <w:t>- udzielanie przez Wójta Gminy patronatów, opinii, rekomendacji itp.;</w:t>
      </w:r>
    </w:p>
    <w:p w14:paraId="1D58EBF2" w14:textId="77777777" w:rsidR="003C0B24" w:rsidRDefault="000115C2">
      <w:pPr>
        <w:spacing w:before="120" w:after="120"/>
        <w:ind w:firstLine="227"/>
        <w:jc w:val="left"/>
        <w:rPr>
          <w:color w:val="000000"/>
          <w:szCs w:val="20"/>
          <w:u w:color="000000"/>
        </w:rPr>
      </w:pPr>
      <w:r>
        <w:rPr>
          <w:color w:val="000000"/>
          <w:szCs w:val="20"/>
          <w:u w:color="000000"/>
        </w:rPr>
        <w:t>3) działalności szkoleniowej, realizowanej poprzez:</w:t>
      </w:r>
    </w:p>
    <w:p w14:paraId="776074F5" w14:textId="77777777" w:rsidR="003C0B24" w:rsidRDefault="000115C2">
      <w:pPr>
        <w:spacing w:before="120" w:after="120"/>
        <w:ind w:firstLine="227"/>
        <w:jc w:val="left"/>
        <w:rPr>
          <w:color w:val="000000"/>
          <w:szCs w:val="20"/>
          <w:u w:color="000000"/>
        </w:rPr>
      </w:pPr>
      <w:r>
        <w:rPr>
          <w:color w:val="000000"/>
          <w:szCs w:val="20"/>
          <w:u w:color="000000"/>
        </w:rPr>
        <w:t>- inicjowanie lub współorganizowanie szkoleń podnoszących jakość pracy organizacji pozarządowych w sferze zadań publicznych,</w:t>
      </w:r>
    </w:p>
    <w:p w14:paraId="4A73D73C" w14:textId="77777777" w:rsidR="003C0B24" w:rsidRDefault="000115C2">
      <w:pPr>
        <w:spacing w:before="120" w:after="120"/>
        <w:ind w:firstLine="227"/>
        <w:jc w:val="left"/>
        <w:rPr>
          <w:color w:val="000000"/>
          <w:szCs w:val="20"/>
          <w:u w:color="000000"/>
        </w:rPr>
      </w:pPr>
      <w:r>
        <w:rPr>
          <w:color w:val="000000"/>
          <w:szCs w:val="20"/>
          <w:u w:color="000000"/>
        </w:rPr>
        <w:t>- angażowanie organizacji pozarządowych do wymiany doświadczeń i prezentacji osiągnięć.</w:t>
      </w:r>
    </w:p>
    <w:p w14:paraId="5914F8EE" w14:textId="77777777" w:rsidR="003C0B24" w:rsidRDefault="000115C2">
      <w:pPr>
        <w:spacing w:before="120" w:after="120"/>
        <w:ind w:firstLine="227"/>
        <w:jc w:val="left"/>
        <w:rPr>
          <w:color w:val="000000"/>
          <w:szCs w:val="20"/>
          <w:u w:color="000000"/>
        </w:rPr>
      </w:pPr>
      <w:r>
        <w:rPr>
          <w:b/>
          <w:color w:val="000000"/>
          <w:szCs w:val="20"/>
          <w:u w:color="000000"/>
        </w:rPr>
        <w:t xml:space="preserve">§ 7. Priorytetowe zadania Gminy Kleszczów. </w:t>
      </w:r>
    </w:p>
    <w:p w14:paraId="149E9E07" w14:textId="77777777" w:rsidR="003C0B24" w:rsidRDefault="000115C2">
      <w:pPr>
        <w:spacing w:before="120" w:after="120"/>
        <w:ind w:firstLine="227"/>
        <w:jc w:val="left"/>
        <w:rPr>
          <w:color w:val="000000"/>
          <w:szCs w:val="20"/>
          <w:u w:color="000000"/>
        </w:rPr>
      </w:pPr>
      <w:r>
        <w:rPr>
          <w:color w:val="000000"/>
          <w:szCs w:val="20"/>
          <w:u w:color="000000"/>
        </w:rPr>
        <w:t>Gmina Kleszczów współpracuje z organizacjami pozarządowymi w sferze zadań publicznych wymienionych w art. 4 ust. 1 ustawy. Do priorytetowych zadań publicznych, przeznaczonych do realizacji organizacjom pozarządowym w roku 2024 należą:</w:t>
      </w:r>
    </w:p>
    <w:p w14:paraId="242124AC" w14:textId="77777777" w:rsidR="003C0B24" w:rsidRDefault="000115C2">
      <w:pPr>
        <w:spacing w:before="120" w:after="120"/>
        <w:ind w:firstLine="227"/>
        <w:jc w:val="left"/>
        <w:rPr>
          <w:color w:val="000000"/>
          <w:szCs w:val="20"/>
          <w:u w:color="000000"/>
        </w:rPr>
      </w:pPr>
      <w:r>
        <w:rPr>
          <w:color w:val="000000"/>
          <w:szCs w:val="20"/>
          <w:u w:color="000000"/>
        </w:rPr>
        <w:t>1) działalność na rzecz rozwoju i upowszechniania turystyki i krajoznawstwa;</w:t>
      </w:r>
    </w:p>
    <w:p w14:paraId="2688A1D1" w14:textId="77777777" w:rsidR="003C0B24" w:rsidRDefault="000115C2">
      <w:pPr>
        <w:spacing w:before="120" w:after="120"/>
        <w:ind w:firstLine="227"/>
        <w:jc w:val="left"/>
        <w:rPr>
          <w:color w:val="000000"/>
          <w:szCs w:val="20"/>
          <w:u w:color="000000"/>
        </w:rPr>
      </w:pPr>
      <w:r>
        <w:rPr>
          <w:color w:val="000000"/>
          <w:szCs w:val="20"/>
          <w:u w:color="000000"/>
        </w:rPr>
        <w:t>2) wspieranie i upowszechnianie kultury fizycznej;</w:t>
      </w:r>
    </w:p>
    <w:p w14:paraId="62B4A5C4" w14:textId="77777777" w:rsidR="003C0B24" w:rsidRDefault="000115C2">
      <w:pPr>
        <w:spacing w:before="120" w:after="120"/>
        <w:ind w:firstLine="227"/>
        <w:jc w:val="left"/>
        <w:rPr>
          <w:color w:val="000000"/>
          <w:szCs w:val="20"/>
          <w:u w:color="000000"/>
        </w:rPr>
      </w:pPr>
      <w:r>
        <w:rPr>
          <w:color w:val="000000"/>
          <w:szCs w:val="20"/>
          <w:u w:color="000000"/>
        </w:rPr>
        <w:t>3) realizacja przedsięwzięć o charakterze artystycznym i społeczno-kulturalnym oraz wspieranie projektów służących ochronie dóbr kultury, tradycji, sztuki i dziedzictwa narodowego;</w:t>
      </w:r>
    </w:p>
    <w:p w14:paraId="47483E0C" w14:textId="77777777" w:rsidR="003C0B24" w:rsidRDefault="000115C2">
      <w:pPr>
        <w:spacing w:before="120" w:after="120"/>
        <w:ind w:firstLine="227"/>
        <w:jc w:val="left"/>
        <w:rPr>
          <w:color w:val="000000"/>
          <w:szCs w:val="20"/>
          <w:u w:color="000000"/>
        </w:rPr>
      </w:pPr>
      <w:r>
        <w:rPr>
          <w:color w:val="000000"/>
          <w:szCs w:val="20"/>
          <w:u w:color="000000"/>
        </w:rPr>
        <w:t>4) aktywizacja i integracja społeczna osób w wieku emerytalnym;</w:t>
      </w:r>
    </w:p>
    <w:p w14:paraId="39813723" w14:textId="77777777" w:rsidR="003C0B24" w:rsidRDefault="000115C2">
      <w:pPr>
        <w:spacing w:before="120" w:after="120"/>
        <w:ind w:firstLine="227"/>
        <w:jc w:val="left"/>
        <w:rPr>
          <w:color w:val="000000"/>
          <w:szCs w:val="20"/>
          <w:u w:color="000000"/>
        </w:rPr>
      </w:pPr>
      <w:r>
        <w:rPr>
          <w:color w:val="000000"/>
          <w:szCs w:val="20"/>
          <w:u w:color="000000"/>
        </w:rPr>
        <w:t>5) podtrzymywanie i upowszechnianie tradycji narodowej, pielęgnowanie polskości oraz rozwoju świadomości narodowej, obywatelskiej i kulturowej;</w:t>
      </w:r>
    </w:p>
    <w:p w14:paraId="2D2D1F52" w14:textId="77777777" w:rsidR="003C0B24" w:rsidRDefault="000115C2">
      <w:pPr>
        <w:spacing w:before="120" w:after="120"/>
        <w:ind w:firstLine="227"/>
        <w:jc w:val="left"/>
        <w:rPr>
          <w:color w:val="000000"/>
          <w:szCs w:val="20"/>
          <w:u w:color="000000"/>
        </w:rPr>
      </w:pPr>
      <w:r>
        <w:rPr>
          <w:color w:val="000000"/>
          <w:szCs w:val="20"/>
          <w:u w:color="000000"/>
        </w:rPr>
        <w:t>6) ratownictwo i ochrona ludności;</w:t>
      </w:r>
    </w:p>
    <w:p w14:paraId="37174BF4" w14:textId="77777777" w:rsidR="003C0B24" w:rsidRDefault="000115C2">
      <w:pPr>
        <w:spacing w:before="120" w:after="120"/>
        <w:ind w:firstLine="227"/>
        <w:jc w:val="left"/>
        <w:rPr>
          <w:color w:val="000000"/>
          <w:szCs w:val="20"/>
          <w:u w:color="000000"/>
        </w:rPr>
      </w:pPr>
      <w:r>
        <w:rPr>
          <w:color w:val="000000"/>
          <w:szCs w:val="20"/>
          <w:u w:color="000000"/>
        </w:rPr>
        <w:t>7) działalność na rzecz osób niepełnosprawnych.</w:t>
      </w:r>
    </w:p>
    <w:p w14:paraId="13C9AE34" w14:textId="77777777" w:rsidR="003C0B24" w:rsidRDefault="000115C2">
      <w:pPr>
        <w:spacing w:before="120" w:after="120"/>
        <w:ind w:firstLine="227"/>
        <w:jc w:val="left"/>
        <w:rPr>
          <w:color w:val="000000"/>
          <w:szCs w:val="20"/>
          <w:u w:color="000000"/>
        </w:rPr>
      </w:pPr>
      <w:r>
        <w:rPr>
          <w:b/>
          <w:color w:val="000000"/>
          <w:szCs w:val="20"/>
          <w:u w:color="000000"/>
        </w:rPr>
        <w:t>§ 8. Finansowanie Programu.</w:t>
      </w:r>
    </w:p>
    <w:p w14:paraId="3B2CBD35" w14:textId="77777777" w:rsidR="003C0B24" w:rsidRDefault="000115C2">
      <w:pPr>
        <w:spacing w:before="120" w:after="120"/>
        <w:ind w:firstLine="227"/>
        <w:jc w:val="left"/>
        <w:rPr>
          <w:color w:val="000000"/>
          <w:szCs w:val="20"/>
          <w:u w:color="000000"/>
        </w:rPr>
      </w:pPr>
      <w:r>
        <w:rPr>
          <w:color w:val="000000"/>
          <w:szCs w:val="20"/>
          <w:u w:color="000000"/>
        </w:rPr>
        <w:t xml:space="preserve">Wysokość środków przewidzianych na realizację zadań programowych, w szczególności na zlecenie zadań gminy organizacjom zaplanowano na rok 2024 w wysokości </w:t>
      </w:r>
      <w:r w:rsidRPr="00E37B05">
        <w:rPr>
          <w:szCs w:val="20"/>
          <w:u w:color="000000"/>
        </w:rPr>
        <w:t>250 000,00 zł.</w:t>
      </w:r>
      <w:r>
        <w:rPr>
          <w:color w:val="000000"/>
          <w:szCs w:val="20"/>
          <w:u w:color="000000"/>
        </w:rPr>
        <w:t xml:space="preserve"> Wysokość środków finansowych może ulec zmianie.</w:t>
      </w:r>
    </w:p>
    <w:p w14:paraId="3E637C8F" w14:textId="77777777" w:rsidR="003C0B24" w:rsidRDefault="000115C2">
      <w:pPr>
        <w:spacing w:before="120" w:after="120"/>
        <w:ind w:firstLine="227"/>
        <w:jc w:val="left"/>
        <w:rPr>
          <w:color w:val="000000"/>
          <w:szCs w:val="20"/>
          <w:u w:color="000000"/>
        </w:rPr>
      </w:pPr>
      <w:r>
        <w:rPr>
          <w:b/>
          <w:color w:val="000000"/>
          <w:szCs w:val="20"/>
          <w:u w:color="000000"/>
        </w:rPr>
        <w:t xml:space="preserve">§ 9. Okres realizacji Programu. </w:t>
      </w:r>
    </w:p>
    <w:p w14:paraId="09AE5FC8" w14:textId="77777777" w:rsidR="003C0B24" w:rsidRDefault="000115C2">
      <w:pPr>
        <w:spacing w:before="120" w:after="120"/>
        <w:ind w:firstLine="227"/>
        <w:jc w:val="left"/>
        <w:rPr>
          <w:color w:val="000000"/>
          <w:szCs w:val="20"/>
          <w:u w:color="000000"/>
        </w:rPr>
      </w:pPr>
      <w:r>
        <w:rPr>
          <w:color w:val="000000"/>
          <w:szCs w:val="20"/>
          <w:u w:color="000000"/>
        </w:rPr>
        <w:t>Roczny Program Współpracy Gminy Kleszczów z organizacjami pozarządowymi i podmiotami, o których mowa w art. 3 ust. 3 ustawy z dnia 24 kwietnia 2003 roku o działalności pożytku publicznego i o wolontariacie na rok 2024 obowiązuje od dnia 1 stycznia 2024 roku do dnia 31 grudnia 2024 roku.</w:t>
      </w:r>
    </w:p>
    <w:p w14:paraId="019D295E" w14:textId="77777777" w:rsidR="003C0B24" w:rsidRDefault="000115C2">
      <w:pPr>
        <w:spacing w:before="120" w:after="120"/>
        <w:ind w:firstLine="227"/>
        <w:jc w:val="left"/>
        <w:rPr>
          <w:color w:val="000000"/>
          <w:szCs w:val="20"/>
          <w:u w:color="000000"/>
        </w:rPr>
      </w:pPr>
      <w:r>
        <w:rPr>
          <w:b/>
          <w:color w:val="000000"/>
          <w:szCs w:val="20"/>
          <w:u w:color="000000"/>
        </w:rPr>
        <w:t>§ 10. Sposób realizacji Programu.</w:t>
      </w:r>
    </w:p>
    <w:p w14:paraId="0548A6FC" w14:textId="77777777" w:rsidR="003C0B24" w:rsidRDefault="000115C2">
      <w:pPr>
        <w:spacing w:before="120" w:after="120"/>
        <w:ind w:firstLine="227"/>
        <w:jc w:val="left"/>
        <w:rPr>
          <w:color w:val="000000"/>
          <w:szCs w:val="20"/>
          <w:u w:color="000000"/>
        </w:rPr>
      </w:pPr>
      <w:r>
        <w:rPr>
          <w:color w:val="000000"/>
          <w:szCs w:val="20"/>
          <w:u w:color="000000"/>
        </w:rPr>
        <w:t>1.  Gmina wspiera oraz powierza w sferze zadań publicznych, o której mowa w art. 4 ustawy, realizację zadań publicznych podmiotom programu, prowadzącym działalność statutową w danej dziedzinie.</w:t>
      </w:r>
    </w:p>
    <w:p w14:paraId="4F3ACEFD" w14:textId="77777777" w:rsidR="003C0B24" w:rsidRDefault="000115C2">
      <w:pPr>
        <w:spacing w:before="120" w:after="120"/>
        <w:ind w:firstLine="227"/>
        <w:jc w:val="left"/>
        <w:rPr>
          <w:color w:val="000000"/>
          <w:szCs w:val="20"/>
          <w:u w:color="000000"/>
        </w:rPr>
      </w:pPr>
      <w:r>
        <w:rPr>
          <w:color w:val="000000"/>
          <w:szCs w:val="20"/>
          <w:u w:color="000000"/>
        </w:rPr>
        <w:t>2.  Wspieranie oraz powierzanie, o których mowa w art. 11 ust. 1 ustawy, odbywa się  po przeprowadzeniu otwartego konkursu ofert, chyba że przepisy odrębne przewidują inny tryb zlecania.</w:t>
      </w:r>
    </w:p>
    <w:p w14:paraId="1E23A326" w14:textId="77777777" w:rsidR="003C0B24" w:rsidRDefault="000115C2">
      <w:pPr>
        <w:spacing w:before="120" w:after="120"/>
        <w:ind w:firstLine="227"/>
        <w:jc w:val="left"/>
        <w:rPr>
          <w:color w:val="000000"/>
          <w:szCs w:val="20"/>
          <w:u w:color="000000"/>
        </w:rPr>
      </w:pPr>
      <w:r>
        <w:rPr>
          <w:color w:val="000000"/>
          <w:szCs w:val="20"/>
          <w:u w:color="000000"/>
        </w:rPr>
        <w:lastRenderedPageBreak/>
        <w:t>3. Zlecenie realizacji zadań organizacjom pozarządowym obejmuje w pierwszej kolejności te zadania, które Program określa jako zadania priorytetowe.</w:t>
      </w:r>
    </w:p>
    <w:p w14:paraId="5836BE39" w14:textId="77777777" w:rsidR="003C0B24" w:rsidRDefault="000115C2">
      <w:pPr>
        <w:spacing w:before="120" w:after="120"/>
        <w:ind w:firstLine="227"/>
        <w:jc w:val="left"/>
        <w:rPr>
          <w:color w:val="000000"/>
          <w:szCs w:val="20"/>
          <w:u w:color="000000"/>
        </w:rPr>
      </w:pPr>
      <w:r>
        <w:rPr>
          <w:b/>
          <w:color w:val="000000"/>
          <w:szCs w:val="20"/>
          <w:u w:color="000000"/>
        </w:rPr>
        <w:t>§ 11. Sposób oceny Programu.</w:t>
      </w:r>
    </w:p>
    <w:p w14:paraId="472C6D3E" w14:textId="77777777" w:rsidR="003C0B24" w:rsidRDefault="000115C2">
      <w:pPr>
        <w:spacing w:before="120" w:after="120"/>
        <w:ind w:firstLine="227"/>
        <w:jc w:val="left"/>
        <w:rPr>
          <w:color w:val="000000"/>
          <w:szCs w:val="20"/>
          <w:u w:color="000000"/>
        </w:rPr>
      </w:pPr>
      <w:r>
        <w:rPr>
          <w:color w:val="000000"/>
          <w:szCs w:val="20"/>
          <w:u w:color="000000"/>
        </w:rPr>
        <w:t>W zakresie oceny współpracy Gminy Kleszczów z organizacjami stosowane będą następujące wskaźniki:</w:t>
      </w:r>
    </w:p>
    <w:p w14:paraId="0E67C9E1" w14:textId="77777777" w:rsidR="003C0B24" w:rsidRDefault="000115C2">
      <w:pPr>
        <w:spacing w:before="120" w:after="120"/>
        <w:ind w:firstLine="227"/>
        <w:jc w:val="left"/>
        <w:rPr>
          <w:color w:val="000000"/>
          <w:szCs w:val="20"/>
          <w:u w:color="000000"/>
        </w:rPr>
      </w:pPr>
      <w:r>
        <w:rPr>
          <w:color w:val="000000"/>
          <w:szCs w:val="20"/>
          <w:u w:color="000000"/>
        </w:rPr>
        <w:t>1) rodzaj zadań publicznych gminy zleconych organizacjom w oparciu o wyniki konkursów;</w:t>
      </w:r>
    </w:p>
    <w:p w14:paraId="3EB874DC" w14:textId="77777777" w:rsidR="003C0B24" w:rsidRDefault="000115C2">
      <w:pPr>
        <w:spacing w:before="120" w:after="120"/>
        <w:ind w:firstLine="227"/>
        <w:jc w:val="left"/>
        <w:rPr>
          <w:color w:val="000000"/>
          <w:szCs w:val="20"/>
          <w:u w:color="000000"/>
        </w:rPr>
      </w:pPr>
      <w:r>
        <w:rPr>
          <w:color w:val="000000"/>
          <w:szCs w:val="20"/>
          <w:u w:color="000000"/>
        </w:rPr>
        <w:t>2) liczba ogłoszonych otwartych konkursów ofert na finansowe wsparcie realizacji zadań publicznych;</w:t>
      </w:r>
    </w:p>
    <w:p w14:paraId="4567F7A2" w14:textId="77777777" w:rsidR="003C0B24" w:rsidRDefault="000115C2">
      <w:pPr>
        <w:spacing w:before="120" w:after="120"/>
        <w:ind w:firstLine="227"/>
        <w:jc w:val="left"/>
        <w:rPr>
          <w:color w:val="000000"/>
          <w:szCs w:val="20"/>
          <w:u w:color="000000"/>
        </w:rPr>
      </w:pPr>
      <w:r>
        <w:rPr>
          <w:color w:val="000000"/>
          <w:szCs w:val="20"/>
          <w:u w:color="000000"/>
        </w:rPr>
        <w:t>3) liczba organizacji przystępujących do konkursów;</w:t>
      </w:r>
    </w:p>
    <w:p w14:paraId="4093E847" w14:textId="77777777" w:rsidR="003C0B24" w:rsidRDefault="000115C2">
      <w:pPr>
        <w:spacing w:before="120" w:after="120"/>
        <w:ind w:firstLine="227"/>
        <w:jc w:val="left"/>
        <w:rPr>
          <w:color w:val="000000"/>
          <w:szCs w:val="20"/>
          <w:u w:color="000000"/>
        </w:rPr>
      </w:pPr>
      <w:r>
        <w:rPr>
          <w:color w:val="000000"/>
          <w:szCs w:val="20"/>
          <w:u w:color="000000"/>
        </w:rPr>
        <w:t>4) liczba organizacji, która otrzymała wsparcie w ramach konkursów;</w:t>
      </w:r>
    </w:p>
    <w:p w14:paraId="0542D140" w14:textId="77777777" w:rsidR="003C0B24" w:rsidRDefault="000115C2">
      <w:pPr>
        <w:spacing w:before="120" w:after="120"/>
        <w:ind w:firstLine="227"/>
        <w:jc w:val="left"/>
        <w:rPr>
          <w:color w:val="000000"/>
          <w:szCs w:val="20"/>
          <w:u w:color="000000"/>
        </w:rPr>
      </w:pPr>
      <w:r>
        <w:rPr>
          <w:color w:val="000000"/>
          <w:szCs w:val="20"/>
          <w:u w:color="000000"/>
        </w:rPr>
        <w:t>5) liczba osób (beneficjentów) korzystających z pomocy;</w:t>
      </w:r>
    </w:p>
    <w:p w14:paraId="6F62357A" w14:textId="77777777" w:rsidR="003C0B24" w:rsidRDefault="000115C2">
      <w:pPr>
        <w:spacing w:before="120" w:after="120"/>
        <w:ind w:firstLine="227"/>
        <w:jc w:val="left"/>
        <w:rPr>
          <w:color w:val="000000"/>
          <w:szCs w:val="20"/>
          <w:u w:color="000000"/>
        </w:rPr>
      </w:pPr>
      <w:r>
        <w:rPr>
          <w:color w:val="000000"/>
          <w:szCs w:val="20"/>
          <w:u w:color="000000"/>
        </w:rPr>
        <w:t>6) całkowita wartość zrealizowanych przez organizację zadań;</w:t>
      </w:r>
    </w:p>
    <w:p w14:paraId="25AA7020" w14:textId="77777777" w:rsidR="003C0B24" w:rsidRDefault="000115C2">
      <w:pPr>
        <w:spacing w:before="120" w:after="120"/>
        <w:ind w:firstLine="227"/>
        <w:jc w:val="left"/>
        <w:rPr>
          <w:color w:val="000000"/>
          <w:szCs w:val="20"/>
          <w:u w:color="000000"/>
        </w:rPr>
      </w:pPr>
      <w:r>
        <w:rPr>
          <w:color w:val="000000"/>
          <w:szCs w:val="20"/>
          <w:u w:color="000000"/>
        </w:rPr>
        <w:t>7) wysokość dofinansowania, jakie organizacje otrzymały od gminy;</w:t>
      </w:r>
    </w:p>
    <w:p w14:paraId="169C3732" w14:textId="77777777" w:rsidR="003C0B24" w:rsidRDefault="000115C2">
      <w:pPr>
        <w:spacing w:before="120" w:after="120"/>
        <w:ind w:firstLine="227"/>
        <w:jc w:val="left"/>
        <w:rPr>
          <w:color w:val="000000"/>
          <w:szCs w:val="20"/>
          <w:u w:color="000000"/>
        </w:rPr>
      </w:pPr>
      <w:r>
        <w:rPr>
          <w:color w:val="000000"/>
          <w:szCs w:val="20"/>
          <w:u w:color="000000"/>
        </w:rPr>
        <w:t>8) wysokość środków finansowych i pozafinansowych zaangażowanych przez organizacje pozarządowe lub podmioty ustawowo uprawnione do prowadzenia działalności pożytku publicznego w realizację zadań publicznych na rzecz mieszkańców Gminy.</w:t>
      </w:r>
    </w:p>
    <w:p w14:paraId="01FE3C27" w14:textId="77777777" w:rsidR="003C0B24" w:rsidRDefault="000115C2">
      <w:pPr>
        <w:spacing w:before="120" w:after="120"/>
        <w:ind w:firstLine="227"/>
        <w:jc w:val="left"/>
        <w:rPr>
          <w:color w:val="000000"/>
          <w:szCs w:val="20"/>
          <w:u w:color="000000"/>
        </w:rPr>
      </w:pPr>
      <w:r>
        <w:rPr>
          <w:b/>
          <w:color w:val="000000"/>
          <w:szCs w:val="20"/>
          <w:u w:color="000000"/>
        </w:rPr>
        <w:t>§ 12. Sposób tworzenia Programu oraz przebieg konsultacji.</w:t>
      </w:r>
    </w:p>
    <w:p w14:paraId="1156667C" w14:textId="77777777" w:rsidR="003C0B24" w:rsidRDefault="000115C2">
      <w:pPr>
        <w:spacing w:before="120" w:after="120"/>
        <w:ind w:firstLine="227"/>
        <w:jc w:val="left"/>
        <w:rPr>
          <w:color w:val="000000"/>
          <w:szCs w:val="20"/>
          <w:u w:color="000000"/>
        </w:rPr>
      </w:pPr>
      <w:r>
        <w:rPr>
          <w:color w:val="000000"/>
          <w:szCs w:val="20"/>
          <w:u w:color="000000"/>
        </w:rPr>
        <w:t>1. Program Współpracy Gminy Kleszczów z organizacjami pozarządowymi oraz podmiotami wymienionymi w art. 3 ust. 3 ustawy o działalności pożytku publicznego i o wolontariacie na rok 2024 został utworzony na podstawie art. 5 a ust. 1 ustawy z dnia 24 kwietnia 2003 roku o działalności pożytku publicznego i o wolontariacie oraz na bazie doświadczeń w zakresie współpracy Gminy Kleszczów z organizacjami pozarządowymi i innymi podmiotami w latach poprzednich.</w:t>
      </w:r>
    </w:p>
    <w:p w14:paraId="3AA64D02" w14:textId="77777777" w:rsidR="003C0B24" w:rsidRDefault="000115C2">
      <w:pPr>
        <w:spacing w:before="120" w:after="120"/>
        <w:ind w:firstLine="227"/>
        <w:jc w:val="left"/>
        <w:rPr>
          <w:color w:val="000000"/>
          <w:szCs w:val="20"/>
          <w:u w:color="000000"/>
        </w:rPr>
      </w:pPr>
      <w:r>
        <w:rPr>
          <w:color w:val="000000"/>
          <w:szCs w:val="20"/>
          <w:u w:color="000000"/>
        </w:rPr>
        <w:t>2. Projekt Programu celem uzyskania ewentualnych uwag i propozycji został umieszczony na stronie internetowej gminy www.kleszczow.pl, w Biuletynie Informacji Publicznej oraz na tablicy ogłoszeń w Urzędzie Gminy w Kleszczowie.</w:t>
      </w:r>
    </w:p>
    <w:p w14:paraId="18E52BC8" w14:textId="77777777" w:rsidR="003C0B24" w:rsidRDefault="000115C2">
      <w:pPr>
        <w:spacing w:before="120" w:after="120"/>
        <w:ind w:firstLine="227"/>
        <w:jc w:val="left"/>
        <w:rPr>
          <w:color w:val="000000"/>
          <w:szCs w:val="20"/>
          <w:u w:color="000000"/>
        </w:rPr>
      </w:pPr>
      <w:r>
        <w:rPr>
          <w:color w:val="000000"/>
          <w:szCs w:val="20"/>
          <w:u w:color="000000"/>
        </w:rPr>
        <w:t>3. Przebieg konsultacji:</w:t>
      </w:r>
    </w:p>
    <w:p w14:paraId="2ACD5A45" w14:textId="77777777" w:rsidR="003C0B24" w:rsidRDefault="000115C2">
      <w:pPr>
        <w:spacing w:before="120" w:after="120"/>
        <w:ind w:firstLine="227"/>
        <w:jc w:val="left"/>
        <w:rPr>
          <w:color w:val="000000"/>
          <w:szCs w:val="20"/>
          <w:u w:color="000000"/>
        </w:rPr>
      </w:pPr>
      <w:r>
        <w:rPr>
          <w:color w:val="000000"/>
          <w:szCs w:val="20"/>
          <w:u w:color="000000"/>
        </w:rPr>
        <w:t>1) Wójt Gminy Kleszczów przeprowadza konsultacje Programu zgodnie z Uchwałą nr XIV/147/2011 Rady Gminy Kleszczów z dnia 30 listopada 2011 r. w sprawie zasad określających szczegółowy sposób konsultowania z organizacjami pozarządowymi i podmiotami wymienionymi w art. 3 ust. 3 ustawy o działalności pożytku publicznego i o wolontariacie projektów aktów prawnych prawa miejscowego w dziedzinach dotyczących działalności statutowej tych organizacji;</w:t>
      </w:r>
    </w:p>
    <w:p w14:paraId="230CCEE7" w14:textId="77777777" w:rsidR="003C0B24" w:rsidRDefault="000115C2">
      <w:pPr>
        <w:spacing w:before="120" w:after="120"/>
        <w:ind w:firstLine="227"/>
        <w:jc w:val="left"/>
        <w:rPr>
          <w:color w:val="000000"/>
          <w:szCs w:val="20"/>
          <w:u w:color="000000"/>
        </w:rPr>
      </w:pPr>
      <w:r>
        <w:rPr>
          <w:color w:val="000000"/>
          <w:szCs w:val="20"/>
          <w:u w:color="000000"/>
        </w:rPr>
        <w:t>2) uprawnionymi do udziału w konsultacjach zgodnie z Uchwałą nr XIV/147/2011 Rady Gminy Kleszczów z dnia 30 listopada 2011 r. są organizacje pozarządowe i pomioty wymienione w art. 3 ust. 3 ustawy z 24 kwietnia 2003 r. o działalności pożytku publicznego i o wolontariacie działające na terenie Gminy Kleszczów;</w:t>
      </w:r>
    </w:p>
    <w:p w14:paraId="3D6A327C" w14:textId="77777777" w:rsidR="003C0B24" w:rsidRDefault="000115C2">
      <w:pPr>
        <w:spacing w:before="120" w:after="120"/>
        <w:ind w:firstLine="227"/>
        <w:jc w:val="left"/>
        <w:rPr>
          <w:color w:val="000000"/>
          <w:szCs w:val="20"/>
          <w:u w:color="000000"/>
        </w:rPr>
      </w:pPr>
      <w:r>
        <w:rPr>
          <w:color w:val="000000"/>
          <w:szCs w:val="20"/>
          <w:u w:color="000000"/>
        </w:rPr>
        <w:t>3) konsultacje mogą mieć formę bezpośrednich spotkań, podczas których uczestnicy mogą zapoznać</w:t>
      </w:r>
      <w:r>
        <w:rPr>
          <w:color w:val="000000"/>
          <w:szCs w:val="20"/>
          <w:u w:color="000000"/>
        </w:rPr>
        <w:br/>
        <w:t>się z projektem, a także wyrazić swoje opinie i uwagi lub też projekt uchwały może zostać skonsultowany poprzez wyrażenie opinii w sprawie będącej przedmiotem konsultacji lub przy wykorzystaniu systemu informatycznego;</w:t>
      </w:r>
    </w:p>
    <w:p w14:paraId="2E1F8C39" w14:textId="77777777" w:rsidR="003C0B24" w:rsidRDefault="000115C2">
      <w:pPr>
        <w:spacing w:before="120" w:after="120"/>
        <w:ind w:firstLine="227"/>
        <w:jc w:val="left"/>
        <w:rPr>
          <w:color w:val="000000"/>
          <w:szCs w:val="20"/>
          <w:u w:color="000000"/>
        </w:rPr>
      </w:pPr>
      <w:r>
        <w:rPr>
          <w:color w:val="000000"/>
          <w:szCs w:val="20"/>
          <w:u w:color="000000"/>
        </w:rPr>
        <w:t>4) wyboru formy konsultacji dokonuje Wójt Gminy Kleszczów;</w:t>
      </w:r>
    </w:p>
    <w:p w14:paraId="0B5343FF" w14:textId="77777777" w:rsidR="003C0B24" w:rsidRDefault="000115C2">
      <w:pPr>
        <w:spacing w:before="120" w:after="120"/>
        <w:ind w:firstLine="227"/>
        <w:jc w:val="left"/>
        <w:rPr>
          <w:color w:val="000000"/>
          <w:szCs w:val="20"/>
          <w:u w:color="000000"/>
        </w:rPr>
      </w:pPr>
      <w:r>
        <w:rPr>
          <w:color w:val="000000"/>
          <w:szCs w:val="20"/>
          <w:u w:color="000000"/>
        </w:rPr>
        <w:t>5) informację o podejmowanych konsultacjach publikuje się na stronie internetowej Gminy Kleszczów oraz w siedzibie Gminy w miejscu przeznaczonym na zamieszczanie ogłoszeń;</w:t>
      </w:r>
    </w:p>
    <w:p w14:paraId="14644696" w14:textId="77777777" w:rsidR="003C0B24" w:rsidRDefault="000115C2">
      <w:pPr>
        <w:spacing w:before="120" w:after="120"/>
        <w:ind w:firstLine="227"/>
        <w:jc w:val="left"/>
        <w:rPr>
          <w:color w:val="000000"/>
          <w:szCs w:val="20"/>
          <w:u w:color="000000"/>
        </w:rPr>
      </w:pPr>
      <w:r>
        <w:rPr>
          <w:color w:val="000000"/>
          <w:szCs w:val="20"/>
          <w:u w:color="000000"/>
        </w:rPr>
        <w:t>6) niewyrażenie opinii, w określonym w ogłoszeniu terminie, oznacza rezygnację z prawa do jej wyrażenia;</w:t>
      </w:r>
    </w:p>
    <w:p w14:paraId="65F49DC4" w14:textId="77777777" w:rsidR="003C0B24" w:rsidRDefault="000115C2">
      <w:pPr>
        <w:spacing w:before="120" w:after="120"/>
        <w:ind w:firstLine="227"/>
        <w:jc w:val="left"/>
        <w:rPr>
          <w:color w:val="000000"/>
          <w:szCs w:val="20"/>
          <w:u w:color="000000"/>
        </w:rPr>
      </w:pPr>
      <w:r>
        <w:rPr>
          <w:color w:val="000000"/>
          <w:szCs w:val="20"/>
          <w:u w:color="000000"/>
        </w:rPr>
        <w:t>7) konsultacje odbywać się będą w terminie nie krótszym niż 7 dni od daty ich rozpoczęcia.</w:t>
      </w:r>
    </w:p>
    <w:p w14:paraId="745547A9" w14:textId="77777777" w:rsidR="003C0B24" w:rsidRDefault="000115C2">
      <w:pPr>
        <w:spacing w:before="120" w:after="120"/>
        <w:ind w:firstLine="227"/>
        <w:jc w:val="left"/>
        <w:rPr>
          <w:color w:val="000000"/>
          <w:szCs w:val="20"/>
          <w:u w:color="000000"/>
        </w:rPr>
      </w:pPr>
      <w:r>
        <w:rPr>
          <w:b/>
          <w:color w:val="000000"/>
          <w:szCs w:val="20"/>
          <w:u w:color="000000"/>
        </w:rPr>
        <w:t>§ 13. Tryb powoływania i zasady działania komisji konkursowych do opiniowania ofert w otwartych konkursach ofert.</w:t>
      </w:r>
    </w:p>
    <w:p w14:paraId="06AB07F9" w14:textId="77777777" w:rsidR="003C0B24" w:rsidRDefault="000115C2">
      <w:pPr>
        <w:spacing w:before="120" w:after="120"/>
        <w:ind w:firstLine="227"/>
        <w:jc w:val="left"/>
        <w:rPr>
          <w:color w:val="000000"/>
          <w:szCs w:val="20"/>
          <w:u w:color="000000"/>
        </w:rPr>
      </w:pPr>
      <w:r>
        <w:rPr>
          <w:color w:val="000000"/>
          <w:szCs w:val="20"/>
          <w:u w:color="000000"/>
        </w:rPr>
        <w:t>1. Komisje konkursowe są organem opiniodawczo - doradczym dla Wójta w zakresie wyboru wniosków złożonych w otwartych konkursach ofert na realizację zadań publicznych.</w:t>
      </w:r>
    </w:p>
    <w:p w14:paraId="6A5D8C62" w14:textId="77777777" w:rsidR="003C0B24" w:rsidRDefault="000115C2" w:rsidP="00586875">
      <w:pPr>
        <w:spacing w:before="120"/>
        <w:ind w:firstLine="227"/>
        <w:rPr>
          <w:color w:val="000000"/>
          <w:szCs w:val="20"/>
          <w:u w:color="000000"/>
        </w:rPr>
      </w:pPr>
      <w:r>
        <w:rPr>
          <w:color w:val="000000"/>
          <w:szCs w:val="20"/>
          <w:u w:color="000000"/>
        </w:rPr>
        <w:t>2. Nabór kandydatów z organizacji pozarządowych na członków Komisji opiniującej oferty złożone</w:t>
      </w:r>
    </w:p>
    <w:p w14:paraId="21DF7CE5" w14:textId="77777777" w:rsidR="003C0B24" w:rsidRDefault="000115C2">
      <w:pPr>
        <w:spacing w:before="120" w:after="120"/>
        <w:ind w:firstLine="227"/>
        <w:rPr>
          <w:color w:val="000000"/>
          <w:szCs w:val="20"/>
          <w:u w:color="000000"/>
        </w:rPr>
      </w:pPr>
      <w:r>
        <w:rPr>
          <w:color w:val="000000"/>
          <w:szCs w:val="20"/>
          <w:u w:color="000000"/>
        </w:rPr>
        <w:lastRenderedPageBreak/>
        <w:t>w otwartym konkursie ofert odbywa się na podstawie zaproszenia do udziału w pracach Komisji.</w:t>
      </w:r>
    </w:p>
    <w:p w14:paraId="15C7293F" w14:textId="77777777" w:rsidR="003C0B24" w:rsidRDefault="000115C2">
      <w:pPr>
        <w:spacing w:before="120" w:after="120"/>
        <w:ind w:firstLine="227"/>
        <w:rPr>
          <w:color w:val="000000"/>
          <w:szCs w:val="20"/>
          <w:u w:color="000000"/>
        </w:rPr>
      </w:pPr>
      <w:r>
        <w:rPr>
          <w:color w:val="000000"/>
          <w:szCs w:val="20"/>
          <w:u w:color="000000"/>
        </w:rPr>
        <w:t>3. Zaproszenie, o którym mowa w ust. 2, winno zawierać w szczególności termin naboru na członków Komisji oraz warunki formalne, jakie winni spełnić kandydaci do składu Komisji.</w:t>
      </w:r>
    </w:p>
    <w:p w14:paraId="14861761" w14:textId="77777777" w:rsidR="003C0B24" w:rsidRDefault="000115C2">
      <w:pPr>
        <w:spacing w:before="120" w:after="120"/>
        <w:ind w:firstLine="227"/>
        <w:rPr>
          <w:color w:val="000000"/>
          <w:szCs w:val="20"/>
          <w:u w:color="000000"/>
        </w:rPr>
      </w:pPr>
      <w:r>
        <w:rPr>
          <w:color w:val="000000"/>
          <w:szCs w:val="20"/>
          <w:u w:color="000000"/>
        </w:rPr>
        <w:t>4. Zasady działania komisji konkursowych do opiniowania ofert w otwartym konkursie ofert:</w:t>
      </w:r>
    </w:p>
    <w:p w14:paraId="773B8E45" w14:textId="77777777" w:rsidR="003C0B24" w:rsidRDefault="000115C2">
      <w:pPr>
        <w:spacing w:before="120" w:after="120"/>
        <w:ind w:firstLine="227"/>
        <w:rPr>
          <w:color w:val="000000"/>
          <w:szCs w:val="20"/>
          <w:u w:color="000000"/>
        </w:rPr>
      </w:pPr>
      <w:r>
        <w:rPr>
          <w:color w:val="000000"/>
          <w:szCs w:val="20"/>
          <w:u w:color="000000"/>
        </w:rPr>
        <w:t>1) pracami komisji kieruje przewodniczący;</w:t>
      </w:r>
    </w:p>
    <w:p w14:paraId="42CDE973" w14:textId="77777777" w:rsidR="003C0B24" w:rsidRDefault="000115C2">
      <w:pPr>
        <w:spacing w:before="120" w:after="120"/>
        <w:ind w:firstLine="227"/>
        <w:rPr>
          <w:color w:val="000000"/>
          <w:szCs w:val="20"/>
          <w:u w:color="000000"/>
        </w:rPr>
      </w:pPr>
      <w:r>
        <w:rPr>
          <w:color w:val="000000"/>
          <w:szCs w:val="20"/>
          <w:u w:color="000000"/>
        </w:rPr>
        <w:t>2) termin i miejsce posiedzenia komisji określa przewodniczący;</w:t>
      </w:r>
    </w:p>
    <w:p w14:paraId="7081A855" w14:textId="77777777" w:rsidR="003C0B24" w:rsidRDefault="000115C2">
      <w:pPr>
        <w:spacing w:before="120" w:after="120"/>
        <w:ind w:firstLine="227"/>
        <w:rPr>
          <w:color w:val="000000"/>
          <w:szCs w:val="20"/>
          <w:u w:color="000000"/>
        </w:rPr>
      </w:pPr>
      <w:r>
        <w:rPr>
          <w:color w:val="000000"/>
          <w:szCs w:val="20"/>
          <w:u w:color="000000"/>
        </w:rPr>
        <w:t>3) komisja wyraża opinię o ofertach złożonych w otwartym konkursie ofert;</w:t>
      </w:r>
    </w:p>
    <w:p w14:paraId="3923B0A0" w14:textId="77777777" w:rsidR="003C0B24" w:rsidRDefault="000115C2">
      <w:pPr>
        <w:spacing w:before="120" w:after="120"/>
        <w:ind w:firstLine="227"/>
        <w:jc w:val="left"/>
        <w:rPr>
          <w:color w:val="000000"/>
          <w:szCs w:val="20"/>
          <w:u w:color="000000"/>
        </w:rPr>
      </w:pPr>
      <w:r>
        <w:rPr>
          <w:color w:val="000000"/>
          <w:szCs w:val="20"/>
          <w:u w:color="000000"/>
        </w:rPr>
        <w:t>4) komisja sporządza protokół z przeprowadzonego postępowania konkursowego, który przedstawia Wójtowi Gminy Kleszczów.</w:t>
      </w:r>
    </w:p>
    <w:p w14:paraId="293BCBC2" w14:textId="77777777" w:rsidR="003C0B24" w:rsidRDefault="000115C2">
      <w:pPr>
        <w:spacing w:before="120" w:after="120"/>
        <w:ind w:firstLine="227"/>
        <w:jc w:val="left"/>
        <w:rPr>
          <w:color w:val="000000"/>
          <w:szCs w:val="20"/>
          <w:u w:color="000000"/>
        </w:rPr>
      </w:pPr>
      <w:r>
        <w:rPr>
          <w:b/>
          <w:color w:val="000000"/>
          <w:szCs w:val="20"/>
          <w:u w:color="000000"/>
        </w:rPr>
        <w:t xml:space="preserve">§ 14. Postanowienie końcowe. </w:t>
      </w:r>
    </w:p>
    <w:p w14:paraId="76049EF3" w14:textId="77777777" w:rsidR="003C0B24" w:rsidRDefault="000115C2">
      <w:pPr>
        <w:spacing w:before="120" w:after="120"/>
        <w:ind w:firstLine="227"/>
        <w:rPr>
          <w:color w:val="000000"/>
          <w:szCs w:val="20"/>
          <w:u w:color="000000"/>
        </w:rPr>
      </w:pPr>
      <w:r>
        <w:rPr>
          <w:color w:val="000000"/>
          <w:szCs w:val="20"/>
          <w:u w:color="000000"/>
        </w:rPr>
        <w:t>Zmiany w Programie mogą być dokonywane w trybie uchwały Rady Gminy Kleszczów.</w:t>
      </w:r>
    </w:p>
    <w:sectPr w:rsidR="003C0B24">
      <w:endnotePr>
        <w:numFmt w:val="decimal"/>
      </w:endnotePr>
      <w:pgSz w:w="11906" w:h="16838"/>
      <w:pgMar w:top="850" w:right="850" w:bottom="1417"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15C2"/>
    <w:rsid w:val="0012109E"/>
    <w:rsid w:val="003C0B24"/>
    <w:rsid w:val="00586875"/>
    <w:rsid w:val="006B6DA1"/>
    <w:rsid w:val="0081066C"/>
    <w:rsid w:val="00A77B3E"/>
    <w:rsid w:val="00CA2A55"/>
    <w:rsid w:val="00E37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69C96"/>
  <w15:docId w15:val="{70844553-DBAB-46F6-A66A-A510C12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1966</Words>
  <Characters>11802</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Gminy Kleszczów</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rocznego programu współpracy Gminy Kleszczów z^organizacjami pozarządowymi i^podmiotami, o^których mowa w^art.^3^ust.^3^ustawy z^dnia 24^kwietnia 2003^roku o^działalności pożytku publicznego i^o wolontariacie na rok 2024</dc:subject>
  <dc:creator>KowalczykR</dc:creator>
  <cp:lastModifiedBy>Renata Kowalczyk</cp:lastModifiedBy>
  <cp:revision>4</cp:revision>
  <cp:lastPrinted>2023-09-11T10:13:00Z</cp:lastPrinted>
  <dcterms:created xsi:type="dcterms:W3CDTF">2023-09-11T09:54:00Z</dcterms:created>
  <dcterms:modified xsi:type="dcterms:W3CDTF">2023-09-11T10:14:00Z</dcterms:modified>
  <cp:category>Akt prawny</cp:category>
</cp:coreProperties>
</file>